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DF7624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63898AB1" wp14:editId="2E9A95C6">
                  <wp:simplePos x="0" y="0"/>
                  <wp:positionH relativeFrom="column">
                    <wp:posOffset>-335915</wp:posOffset>
                  </wp:positionH>
                  <wp:positionV relativeFrom="paragraph">
                    <wp:posOffset>-123825</wp:posOffset>
                  </wp:positionV>
                  <wp:extent cx="6991571" cy="9949543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1571" cy="99495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F7624">
        <w:trPr>
          <w:trHeight w:hRule="exact" w:val="138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1262" w:type="dxa"/>
          </w:tcPr>
          <w:p w:rsidR="00DF7624" w:rsidRDefault="00DF7624"/>
        </w:tc>
        <w:tc>
          <w:tcPr>
            <w:tcW w:w="472" w:type="dxa"/>
          </w:tcPr>
          <w:p w:rsidR="00DF7624" w:rsidRDefault="00DF7624"/>
        </w:tc>
        <w:tc>
          <w:tcPr>
            <w:tcW w:w="166" w:type="dxa"/>
          </w:tcPr>
          <w:p w:rsidR="00DF7624" w:rsidRDefault="00DF7624"/>
        </w:tc>
        <w:tc>
          <w:tcPr>
            <w:tcW w:w="73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3" w:type="dxa"/>
          </w:tcPr>
          <w:p w:rsidR="00DF7624" w:rsidRDefault="00DF7624"/>
        </w:tc>
        <w:tc>
          <w:tcPr>
            <w:tcW w:w="192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66" w:type="dxa"/>
          </w:tcPr>
          <w:p w:rsidR="00DF7624" w:rsidRDefault="00DF7624"/>
        </w:tc>
        <w:tc>
          <w:tcPr>
            <w:tcW w:w="20" w:type="dxa"/>
          </w:tcPr>
          <w:p w:rsidR="00DF7624" w:rsidRDefault="00DF7624"/>
        </w:tc>
        <w:tc>
          <w:tcPr>
            <w:tcW w:w="695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 w:rsidRPr="004D40B0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</w:pPr>
            <w:r w:rsidRPr="004D40B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F7624" w:rsidRPr="004D40B0" w:rsidRDefault="004D40B0">
            <w:pPr>
              <w:spacing w:after="0" w:line="240" w:lineRule="auto"/>
              <w:jc w:val="center"/>
            </w:pPr>
            <w:r w:rsidRPr="004D40B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F7624" w:rsidRPr="004D40B0" w:rsidRDefault="004D40B0">
            <w:pPr>
              <w:spacing w:after="0" w:line="240" w:lineRule="auto"/>
              <w:jc w:val="center"/>
            </w:pPr>
            <w:r w:rsidRPr="004D40B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F7624" w:rsidRPr="004D40B0" w:rsidRDefault="004D40B0">
            <w:pPr>
              <w:spacing w:after="0" w:line="240" w:lineRule="auto"/>
              <w:jc w:val="center"/>
            </w:pPr>
            <w:r w:rsidRPr="004D40B0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F7624" w:rsidRPr="004D40B0">
        <w:trPr>
          <w:trHeight w:hRule="exact" w:val="694"/>
        </w:trPr>
        <w:tc>
          <w:tcPr>
            <w:tcW w:w="426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284" w:type="dxa"/>
          </w:tcPr>
          <w:p w:rsidR="00DF7624" w:rsidRPr="004D40B0" w:rsidRDefault="00DF7624"/>
        </w:tc>
        <w:tc>
          <w:tcPr>
            <w:tcW w:w="1262" w:type="dxa"/>
          </w:tcPr>
          <w:p w:rsidR="00DF7624" w:rsidRPr="004D40B0" w:rsidRDefault="00DF7624"/>
        </w:tc>
        <w:tc>
          <w:tcPr>
            <w:tcW w:w="472" w:type="dxa"/>
          </w:tcPr>
          <w:p w:rsidR="00DF7624" w:rsidRPr="004D40B0" w:rsidRDefault="00DF7624"/>
        </w:tc>
        <w:tc>
          <w:tcPr>
            <w:tcW w:w="166" w:type="dxa"/>
          </w:tcPr>
          <w:p w:rsidR="00DF7624" w:rsidRPr="004D40B0" w:rsidRDefault="00DF7624"/>
        </w:tc>
        <w:tc>
          <w:tcPr>
            <w:tcW w:w="73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93" w:type="dxa"/>
          </w:tcPr>
          <w:p w:rsidR="00DF7624" w:rsidRPr="004D40B0" w:rsidRDefault="00DF7624"/>
        </w:tc>
        <w:tc>
          <w:tcPr>
            <w:tcW w:w="192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266" w:type="dxa"/>
          </w:tcPr>
          <w:p w:rsidR="00DF7624" w:rsidRPr="004D40B0" w:rsidRDefault="00DF7624"/>
        </w:tc>
        <w:tc>
          <w:tcPr>
            <w:tcW w:w="20" w:type="dxa"/>
          </w:tcPr>
          <w:p w:rsidR="00DF7624" w:rsidRPr="004D40B0" w:rsidRDefault="00DF7624"/>
        </w:tc>
        <w:tc>
          <w:tcPr>
            <w:tcW w:w="695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94" w:type="dxa"/>
          </w:tcPr>
          <w:p w:rsidR="00DF7624" w:rsidRPr="004D40B0" w:rsidRDefault="00DF7624"/>
        </w:tc>
        <w:tc>
          <w:tcPr>
            <w:tcW w:w="35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851" w:type="dxa"/>
          </w:tcPr>
          <w:p w:rsidR="00DF7624" w:rsidRPr="004D40B0" w:rsidRDefault="00DF7624"/>
        </w:tc>
        <w:tc>
          <w:tcPr>
            <w:tcW w:w="285" w:type="dxa"/>
          </w:tcPr>
          <w:p w:rsidR="00DF7624" w:rsidRPr="004D40B0" w:rsidRDefault="00DF7624"/>
        </w:tc>
        <w:tc>
          <w:tcPr>
            <w:tcW w:w="1560" w:type="dxa"/>
          </w:tcPr>
          <w:p w:rsidR="00DF7624" w:rsidRPr="004D40B0" w:rsidRDefault="00DF7624"/>
        </w:tc>
        <w:tc>
          <w:tcPr>
            <w:tcW w:w="276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860" w:type="dxa"/>
          </w:tcPr>
          <w:p w:rsidR="00DF7624" w:rsidRPr="004D40B0" w:rsidRDefault="00DF7624"/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284" w:type="dxa"/>
          </w:tcPr>
          <w:p w:rsidR="00DF7624" w:rsidRPr="004D40B0" w:rsidRDefault="00DF7624"/>
        </w:tc>
        <w:tc>
          <w:tcPr>
            <w:tcW w:w="1262" w:type="dxa"/>
          </w:tcPr>
          <w:p w:rsidR="00DF7624" w:rsidRPr="004D40B0" w:rsidRDefault="00DF7624"/>
        </w:tc>
        <w:tc>
          <w:tcPr>
            <w:tcW w:w="472" w:type="dxa"/>
          </w:tcPr>
          <w:p w:rsidR="00DF7624" w:rsidRPr="004D40B0" w:rsidRDefault="00DF7624"/>
        </w:tc>
        <w:tc>
          <w:tcPr>
            <w:tcW w:w="166" w:type="dxa"/>
          </w:tcPr>
          <w:p w:rsidR="00DF7624" w:rsidRPr="004D40B0" w:rsidRDefault="00DF7624"/>
        </w:tc>
        <w:tc>
          <w:tcPr>
            <w:tcW w:w="73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93" w:type="dxa"/>
          </w:tcPr>
          <w:p w:rsidR="00DF7624" w:rsidRPr="004D40B0" w:rsidRDefault="00DF7624"/>
        </w:tc>
        <w:tc>
          <w:tcPr>
            <w:tcW w:w="192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266" w:type="dxa"/>
          </w:tcPr>
          <w:p w:rsidR="00DF7624" w:rsidRPr="004D40B0" w:rsidRDefault="00DF7624"/>
        </w:tc>
        <w:tc>
          <w:tcPr>
            <w:tcW w:w="20" w:type="dxa"/>
          </w:tcPr>
          <w:p w:rsidR="00DF7624" w:rsidRPr="004D40B0" w:rsidRDefault="00DF7624"/>
        </w:tc>
        <w:tc>
          <w:tcPr>
            <w:tcW w:w="695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94" w:type="dxa"/>
          </w:tcPr>
          <w:p w:rsidR="00DF7624" w:rsidRPr="004D40B0" w:rsidRDefault="00DF7624"/>
        </w:tc>
        <w:tc>
          <w:tcPr>
            <w:tcW w:w="35" w:type="dxa"/>
          </w:tcPr>
          <w:p w:rsidR="00DF7624" w:rsidRPr="004D40B0" w:rsidRDefault="00DF7624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 w:rsidRPr="004D40B0">
        <w:trPr>
          <w:trHeight w:hRule="exact" w:val="555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1262" w:type="dxa"/>
          </w:tcPr>
          <w:p w:rsidR="00DF7624" w:rsidRDefault="00DF7624"/>
        </w:tc>
        <w:tc>
          <w:tcPr>
            <w:tcW w:w="472" w:type="dxa"/>
          </w:tcPr>
          <w:p w:rsidR="00DF7624" w:rsidRDefault="00DF7624"/>
        </w:tc>
        <w:tc>
          <w:tcPr>
            <w:tcW w:w="166" w:type="dxa"/>
          </w:tcPr>
          <w:p w:rsidR="00DF7624" w:rsidRDefault="00DF7624"/>
        </w:tc>
        <w:tc>
          <w:tcPr>
            <w:tcW w:w="73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3" w:type="dxa"/>
          </w:tcPr>
          <w:p w:rsidR="00DF7624" w:rsidRDefault="00DF7624"/>
        </w:tc>
        <w:tc>
          <w:tcPr>
            <w:tcW w:w="192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66" w:type="dxa"/>
          </w:tcPr>
          <w:p w:rsidR="00DF7624" w:rsidRDefault="00DF7624"/>
        </w:tc>
        <w:tc>
          <w:tcPr>
            <w:tcW w:w="20" w:type="dxa"/>
          </w:tcPr>
          <w:p w:rsidR="00DF7624" w:rsidRDefault="00DF7624"/>
        </w:tc>
        <w:tc>
          <w:tcPr>
            <w:tcW w:w="695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</w:pPr>
            <w:r w:rsidRPr="004D40B0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DF7624" w:rsidRPr="004D40B0" w:rsidRDefault="004D40B0">
            <w:pPr>
              <w:spacing w:after="0" w:line="240" w:lineRule="auto"/>
            </w:pPr>
            <w:r w:rsidRPr="004D40B0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284" w:type="dxa"/>
          </w:tcPr>
          <w:p w:rsidR="00DF7624" w:rsidRPr="004D40B0" w:rsidRDefault="00DF7624"/>
        </w:tc>
        <w:tc>
          <w:tcPr>
            <w:tcW w:w="1262" w:type="dxa"/>
          </w:tcPr>
          <w:p w:rsidR="00DF7624" w:rsidRPr="004D40B0" w:rsidRDefault="00DF7624"/>
        </w:tc>
        <w:tc>
          <w:tcPr>
            <w:tcW w:w="472" w:type="dxa"/>
          </w:tcPr>
          <w:p w:rsidR="00DF7624" w:rsidRPr="004D40B0" w:rsidRDefault="00DF7624"/>
        </w:tc>
        <w:tc>
          <w:tcPr>
            <w:tcW w:w="166" w:type="dxa"/>
          </w:tcPr>
          <w:p w:rsidR="00DF7624" w:rsidRPr="004D40B0" w:rsidRDefault="00DF7624"/>
        </w:tc>
        <w:tc>
          <w:tcPr>
            <w:tcW w:w="73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93" w:type="dxa"/>
          </w:tcPr>
          <w:p w:rsidR="00DF7624" w:rsidRPr="004D40B0" w:rsidRDefault="00DF7624"/>
        </w:tc>
        <w:tc>
          <w:tcPr>
            <w:tcW w:w="192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266" w:type="dxa"/>
          </w:tcPr>
          <w:p w:rsidR="00DF7624" w:rsidRPr="004D40B0" w:rsidRDefault="00DF7624"/>
        </w:tc>
        <w:tc>
          <w:tcPr>
            <w:tcW w:w="20" w:type="dxa"/>
          </w:tcPr>
          <w:p w:rsidR="00DF7624" w:rsidRPr="004D40B0" w:rsidRDefault="00DF7624"/>
        </w:tc>
        <w:tc>
          <w:tcPr>
            <w:tcW w:w="695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94" w:type="dxa"/>
          </w:tcPr>
          <w:p w:rsidR="00DF7624" w:rsidRPr="004D40B0" w:rsidRDefault="00DF7624"/>
        </w:tc>
        <w:tc>
          <w:tcPr>
            <w:tcW w:w="35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1262" w:type="dxa"/>
          </w:tcPr>
          <w:p w:rsidR="00DF7624" w:rsidRDefault="00DF7624"/>
        </w:tc>
        <w:tc>
          <w:tcPr>
            <w:tcW w:w="472" w:type="dxa"/>
          </w:tcPr>
          <w:p w:rsidR="00DF7624" w:rsidRDefault="00DF7624"/>
        </w:tc>
        <w:tc>
          <w:tcPr>
            <w:tcW w:w="166" w:type="dxa"/>
          </w:tcPr>
          <w:p w:rsidR="00DF7624" w:rsidRDefault="00DF7624"/>
        </w:tc>
        <w:tc>
          <w:tcPr>
            <w:tcW w:w="73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3" w:type="dxa"/>
          </w:tcPr>
          <w:p w:rsidR="00DF7624" w:rsidRDefault="00DF7624"/>
        </w:tc>
        <w:tc>
          <w:tcPr>
            <w:tcW w:w="192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66" w:type="dxa"/>
          </w:tcPr>
          <w:p w:rsidR="00DF7624" w:rsidRDefault="00DF7624"/>
        </w:tc>
        <w:tc>
          <w:tcPr>
            <w:tcW w:w="20" w:type="dxa"/>
          </w:tcPr>
          <w:p w:rsidR="00DF7624" w:rsidRDefault="00DF7624"/>
        </w:tc>
        <w:tc>
          <w:tcPr>
            <w:tcW w:w="695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1262" w:type="dxa"/>
          </w:tcPr>
          <w:p w:rsidR="00DF7624" w:rsidRDefault="00DF7624"/>
        </w:tc>
        <w:tc>
          <w:tcPr>
            <w:tcW w:w="472" w:type="dxa"/>
          </w:tcPr>
          <w:p w:rsidR="00DF7624" w:rsidRDefault="00DF7624"/>
        </w:tc>
        <w:tc>
          <w:tcPr>
            <w:tcW w:w="166" w:type="dxa"/>
          </w:tcPr>
          <w:p w:rsidR="00DF7624" w:rsidRDefault="00DF7624"/>
        </w:tc>
        <w:tc>
          <w:tcPr>
            <w:tcW w:w="73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3" w:type="dxa"/>
          </w:tcPr>
          <w:p w:rsidR="00DF7624" w:rsidRDefault="00DF7624"/>
        </w:tc>
        <w:tc>
          <w:tcPr>
            <w:tcW w:w="192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66" w:type="dxa"/>
          </w:tcPr>
          <w:p w:rsidR="00DF7624" w:rsidRDefault="00DF7624"/>
        </w:tc>
        <w:tc>
          <w:tcPr>
            <w:tcW w:w="20" w:type="dxa"/>
          </w:tcPr>
          <w:p w:rsidR="00DF7624" w:rsidRDefault="00DF7624"/>
        </w:tc>
        <w:tc>
          <w:tcPr>
            <w:tcW w:w="695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Информатика</w:t>
            </w:r>
          </w:p>
        </w:tc>
      </w:tr>
      <w:tr w:rsidR="00DF7624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F7624">
        <w:trPr>
          <w:trHeight w:hRule="exact" w:val="138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1262" w:type="dxa"/>
          </w:tcPr>
          <w:p w:rsidR="00DF7624" w:rsidRDefault="00DF7624"/>
        </w:tc>
        <w:tc>
          <w:tcPr>
            <w:tcW w:w="472" w:type="dxa"/>
          </w:tcPr>
          <w:p w:rsidR="00DF7624" w:rsidRDefault="00DF7624"/>
        </w:tc>
        <w:tc>
          <w:tcPr>
            <w:tcW w:w="166" w:type="dxa"/>
          </w:tcPr>
          <w:p w:rsidR="00DF7624" w:rsidRDefault="00DF7624"/>
        </w:tc>
        <w:tc>
          <w:tcPr>
            <w:tcW w:w="73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3" w:type="dxa"/>
          </w:tcPr>
          <w:p w:rsidR="00DF7624" w:rsidRDefault="00DF7624"/>
        </w:tc>
        <w:tc>
          <w:tcPr>
            <w:tcW w:w="192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66" w:type="dxa"/>
          </w:tcPr>
          <w:p w:rsidR="00DF7624" w:rsidRDefault="00DF7624"/>
        </w:tc>
        <w:tc>
          <w:tcPr>
            <w:tcW w:w="20" w:type="dxa"/>
          </w:tcPr>
          <w:p w:rsidR="00DF7624" w:rsidRDefault="00DF7624"/>
        </w:tc>
        <w:tc>
          <w:tcPr>
            <w:tcW w:w="695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 w:rsidRPr="004D40B0">
        <w:trPr>
          <w:trHeight w:hRule="exact" w:val="277"/>
        </w:trPr>
        <w:tc>
          <w:tcPr>
            <w:tcW w:w="426" w:type="dxa"/>
          </w:tcPr>
          <w:p w:rsidR="00DF7624" w:rsidRDefault="00DF7624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20"/>
                <w:szCs w:val="20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DF7624" w:rsidRPr="004D40B0">
        <w:trPr>
          <w:trHeight w:hRule="exact" w:val="138"/>
        </w:trPr>
        <w:tc>
          <w:tcPr>
            <w:tcW w:w="426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284" w:type="dxa"/>
          </w:tcPr>
          <w:p w:rsidR="00DF7624" w:rsidRPr="004D40B0" w:rsidRDefault="00DF7624"/>
        </w:tc>
        <w:tc>
          <w:tcPr>
            <w:tcW w:w="1262" w:type="dxa"/>
          </w:tcPr>
          <w:p w:rsidR="00DF7624" w:rsidRPr="004D40B0" w:rsidRDefault="00DF7624"/>
        </w:tc>
        <w:tc>
          <w:tcPr>
            <w:tcW w:w="472" w:type="dxa"/>
          </w:tcPr>
          <w:p w:rsidR="00DF7624" w:rsidRPr="004D40B0" w:rsidRDefault="00DF7624"/>
        </w:tc>
        <w:tc>
          <w:tcPr>
            <w:tcW w:w="166" w:type="dxa"/>
          </w:tcPr>
          <w:p w:rsidR="00DF7624" w:rsidRPr="004D40B0" w:rsidRDefault="00DF7624"/>
        </w:tc>
        <w:tc>
          <w:tcPr>
            <w:tcW w:w="73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93" w:type="dxa"/>
          </w:tcPr>
          <w:p w:rsidR="00DF7624" w:rsidRPr="004D40B0" w:rsidRDefault="00DF7624"/>
        </w:tc>
        <w:tc>
          <w:tcPr>
            <w:tcW w:w="192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266" w:type="dxa"/>
          </w:tcPr>
          <w:p w:rsidR="00DF7624" w:rsidRPr="004D40B0" w:rsidRDefault="00DF7624"/>
        </w:tc>
        <w:tc>
          <w:tcPr>
            <w:tcW w:w="20" w:type="dxa"/>
          </w:tcPr>
          <w:p w:rsidR="00DF7624" w:rsidRPr="004D40B0" w:rsidRDefault="00DF7624"/>
        </w:tc>
        <w:tc>
          <w:tcPr>
            <w:tcW w:w="695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94" w:type="dxa"/>
          </w:tcPr>
          <w:p w:rsidR="00DF7624" w:rsidRPr="004D40B0" w:rsidRDefault="00DF7624"/>
        </w:tc>
        <w:tc>
          <w:tcPr>
            <w:tcW w:w="35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851" w:type="dxa"/>
          </w:tcPr>
          <w:p w:rsidR="00DF7624" w:rsidRPr="004D40B0" w:rsidRDefault="00DF7624"/>
        </w:tc>
        <w:tc>
          <w:tcPr>
            <w:tcW w:w="285" w:type="dxa"/>
          </w:tcPr>
          <w:p w:rsidR="00DF7624" w:rsidRPr="004D40B0" w:rsidRDefault="00DF7624"/>
        </w:tc>
        <w:tc>
          <w:tcPr>
            <w:tcW w:w="1560" w:type="dxa"/>
          </w:tcPr>
          <w:p w:rsidR="00DF7624" w:rsidRPr="004D40B0" w:rsidRDefault="00DF7624"/>
        </w:tc>
        <w:tc>
          <w:tcPr>
            <w:tcW w:w="276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860" w:type="dxa"/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426" w:type="dxa"/>
          </w:tcPr>
          <w:p w:rsidR="00DF7624" w:rsidRPr="004D40B0" w:rsidRDefault="00DF7624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F7624" w:rsidRPr="004D40B0" w:rsidRDefault="004D40B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F7624" w:rsidRPr="004D40B0" w:rsidRDefault="004D40B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F7624" w:rsidRPr="004D40B0">
        <w:trPr>
          <w:trHeight w:hRule="exact" w:val="396"/>
        </w:trPr>
        <w:tc>
          <w:tcPr>
            <w:tcW w:w="426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284" w:type="dxa"/>
          </w:tcPr>
          <w:p w:rsidR="00DF7624" w:rsidRPr="004D40B0" w:rsidRDefault="00DF7624"/>
        </w:tc>
        <w:tc>
          <w:tcPr>
            <w:tcW w:w="1262" w:type="dxa"/>
          </w:tcPr>
          <w:p w:rsidR="00DF7624" w:rsidRPr="004D40B0" w:rsidRDefault="00DF7624"/>
        </w:tc>
        <w:tc>
          <w:tcPr>
            <w:tcW w:w="472" w:type="dxa"/>
          </w:tcPr>
          <w:p w:rsidR="00DF7624" w:rsidRPr="004D40B0" w:rsidRDefault="00DF7624"/>
        </w:tc>
        <w:tc>
          <w:tcPr>
            <w:tcW w:w="166" w:type="dxa"/>
          </w:tcPr>
          <w:p w:rsidR="00DF7624" w:rsidRPr="004D40B0" w:rsidRDefault="00DF7624"/>
        </w:tc>
        <w:tc>
          <w:tcPr>
            <w:tcW w:w="73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</w:tr>
      <w:tr w:rsidR="00DF7624" w:rsidRPr="004D40B0">
        <w:trPr>
          <w:trHeight w:hRule="exact" w:val="138"/>
        </w:trPr>
        <w:tc>
          <w:tcPr>
            <w:tcW w:w="426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284" w:type="dxa"/>
          </w:tcPr>
          <w:p w:rsidR="00DF7624" w:rsidRPr="004D40B0" w:rsidRDefault="00DF7624"/>
        </w:tc>
        <w:tc>
          <w:tcPr>
            <w:tcW w:w="1262" w:type="dxa"/>
          </w:tcPr>
          <w:p w:rsidR="00DF7624" w:rsidRPr="004D40B0" w:rsidRDefault="00DF7624"/>
        </w:tc>
        <w:tc>
          <w:tcPr>
            <w:tcW w:w="472" w:type="dxa"/>
          </w:tcPr>
          <w:p w:rsidR="00DF7624" w:rsidRPr="004D40B0" w:rsidRDefault="00DF7624"/>
        </w:tc>
        <w:tc>
          <w:tcPr>
            <w:tcW w:w="166" w:type="dxa"/>
          </w:tcPr>
          <w:p w:rsidR="00DF7624" w:rsidRPr="004D40B0" w:rsidRDefault="00DF7624"/>
        </w:tc>
        <w:tc>
          <w:tcPr>
            <w:tcW w:w="73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93" w:type="dxa"/>
          </w:tcPr>
          <w:p w:rsidR="00DF7624" w:rsidRPr="004D40B0" w:rsidRDefault="00DF7624"/>
        </w:tc>
        <w:tc>
          <w:tcPr>
            <w:tcW w:w="192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266" w:type="dxa"/>
          </w:tcPr>
          <w:p w:rsidR="00DF7624" w:rsidRPr="004D40B0" w:rsidRDefault="00DF7624"/>
        </w:tc>
        <w:tc>
          <w:tcPr>
            <w:tcW w:w="20" w:type="dxa"/>
          </w:tcPr>
          <w:p w:rsidR="00DF7624" w:rsidRPr="004D40B0" w:rsidRDefault="00DF7624"/>
        </w:tc>
        <w:tc>
          <w:tcPr>
            <w:tcW w:w="695" w:type="dxa"/>
          </w:tcPr>
          <w:p w:rsidR="00DF7624" w:rsidRPr="004D40B0" w:rsidRDefault="00DF7624"/>
        </w:tc>
        <w:tc>
          <w:tcPr>
            <w:tcW w:w="16" w:type="dxa"/>
          </w:tcPr>
          <w:p w:rsidR="00DF7624" w:rsidRPr="004D40B0" w:rsidRDefault="00DF7624"/>
        </w:tc>
        <w:tc>
          <w:tcPr>
            <w:tcW w:w="94" w:type="dxa"/>
          </w:tcPr>
          <w:p w:rsidR="00DF7624" w:rsidRPr="004D40B0" w:rsidRDefault="00DF7624"/>
        </w:tc>
        <w:tc>
          <w:tcPr>
            <w:tcW w:w="35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851" w:type="dxa"/>
          </w:tcPr>
          <w:p w:rsidR="00DF7624" w:rsidRPr="004D40B0" w:rsidRDefault="00DF7624"/>
        </w:tc>
        <w:tc>
          <w:tcPr>
            <w:tcW w:w="285" w:type="dxa"/>
          </w:tcPr>
          <w:p w:rsidR="00DF7624" w:rsidRPr="004D40B0" w:rsidRDefault="00DF7624"/>
        </w:tc>
        <w:tc>
          <w:tcPr>
            <w:tcW w:w="1560" w:type="dxa"/>
          </w:tcPr>
          <w:p w:rsidR="00DF7624" w:rsidRPr="004D40B0" w:rsidRDefault="00DF7624"/>
        </w:tc>
        <w:tc>
          <w:tcPr>
            <w:tcW w:w="276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860" w:type="dxa"/>
          </w:tcPr>
          <w:p w:rsidR="00DF7624" w:rsidRPr="004D40B0" w:rsidRDefault="00DF7624"/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Pr="004D40B0" w:rsidRDefault="00DF7624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DF7624">
        <w:trPr>
          <w:trHeight w:hRule="exact" w:val="138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1262" w:type="dxa"/>
          </w:tcPr>
          <w:p w:rsidR="00DF7624" w:rsidRDefault="00DF7624"/>
        </w:tc>
        <w:tc>
          <w:tcPr>
            <w:tcW w:w="472" w:type="dxa"/>
          </w:tcPr>
          <w:p w:rsidR="00DF7624" w:rsidRDefault="00DF7624"/>
        </w:tc>
        <w:tc>
          <w:tcPr>
            <w:tcW w:w="166" w:type="dxa"/>
          </w:tcPr>
          <w:p w:rsidR="00DF7624" w:rsidRDefault="00DF7624"/>
        </w:tc>
        <w:tc>
          <w:tcPr>
            <w:tcW w:w="73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3" w:type="dxa"/>
          </w:tcPr>
          <w:p w:rsidR="00DF7624" w:rsidRDefault="00DF7624"/>
        </w:tc>
        <w:tc>
          <w:tcPr>
            <w:tcW w:w="192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66" w:type="dxa"/>
          </w:tcPr>
          <w:p w:rsidR="00DF7624" w:rsidRDefault="00DF7624"/>
        </w:tc>
        <w:tc>
          <w:tcPr>
            <w:tcW w:w="20" w:type="dxa"/>
          </w:tcPr>
          <w:p w:rsidR="00DF7624" w:rsidRDefault="00DF7624"/>
        </w:tc>
        <w:tc>
          <w:tcPr>
            <w:tcW w:w="695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Default="00DF7624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F7624">
        <w:trPr>
          <w:trHeight w:hRule="exact" w:val="138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1262" w:type="dxa"/>
          </w:tcPr>
          <w:p w:rsidR="00DF7624" w:rsidRDefault="00DF7624"/>
        </w:tc>
        <w:tc>
          <w:tcPr>
            <w:tcW w:w="472" w:type="dxa"/>
          </w:tcPr>
          <w:p w:rsidR="00DF7624" w:rsidRDefault="00DF7624"/>
        </w:tc>
        <w:tc>
          <w:tcPr>
            <w:tcW w:w="166" w:type="dxa"/>
          </w:tcPr>
          <w:p w:rsidR="00DF7624" w:rsidRDefault="00DF7624"/>
        </w:tc>
        <w:tc>
          <w:tcPr>
            <w:tcW w:w="73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3" w:type="dxa"/>
          </w:tcPr>
          <w:p w:rsidR="00DF7624" w:rsidRDefault="00DF7624"/>
        </w:tc>
        <w:tc>
          <w:tcPr>
            <w:tcW w:w="192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66" w:type="dxa"/>
          </w:tcPr>
          <w:p w:rsidR="00DF7624" w:rsidRDefault="00DF7624"/>
        </w:tc>
        <w:tc>
          <w:tcPr>
            <w:tcW w:w="20" w:type="dxa"/>
          </w:tcPr>
          <w:p w:rsidR="00DF7624" w:rsidRDefault="00DF7624"/>
        </w:tc>
        <w:tc>
          <w:tcPr>
            <w:tcW w:w="695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Default="00DF7624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DF7624" w:rsidRDefault="00DF7624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1262" w:type="dxa"/>
          </w:tcPr>
          <w:p w:rsidR="00DF7624" w:rsidRDefault="00DF7624"/>
        </w:tc>
        <w:tc>
          <w:tcPr>
            <w:tcW w:w="472" w:type="dxa"/>
          </w:tcPr>
          <w:p w:rsidR="00DF7624" w:rsidRDefault="00DF7624"/>
        </w:tc>
        <w:tc>
          <w:tcPr>
            <w:tcW w:w="166" w:type="dxa"/>
          </w:tcPr>
          <w:p w:rsidR="00DF7624" w:rsidRDefault="00DF7624"/>
        </w:tc>
        <w:tc>
          <w:tcPr>
            <w:tcW w:w="73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3" w:type="dxa"/>
          </w:tcPr>
          <w:p w:rsidR="00DF7624" w:rsidRDefault="00DF7624"/>
        </w:tc>
        <w:tc>
          <w:tcPr>
            <w:tcW w:w="192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66" w:type="dxa"/>
          </w:tcPr>
          <w:p w:rsidR="00DF7624" w:rsidRDefault="00DF7624"/>
        </w:tc>
        <w:tc>
          <w:tcPr>
            <w:tcW w:w="20" w:type="dxa"/>
          </w:tcPr>
          <w:p w:rsidR="00DF7624" w:rsidRDefault="00DF7624"/>
        </w:tc>
        <w:tc>
          <w:tcPr>
            <w:tcW w:w="695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1938"/>
        </w:trPr>
        <w:tc>
          <w:tcPr>
            <w:tcW w:w="426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84" w:type="dxa"/>
          </w:tcPr>
          <w:p w:rsidR="00DF7624" w:rsidRDefault="00DF7624"/>
        </w:tc>
        <w:tc>
          <w:tcPr>
            <w:tcW w:w="1262" w:type="dxa"/>
          </w:tcPr>
          <w:p w:rsidR="00DF7624" w:rsidRDefault="00DF7624"/>
        </w:tc>
        <w:tc>
          <w:tcPr>
            <w:tcW w:w="472" w:type="dxa"/>
          </w:tcPr>
          <w:p w:rsidR="00DF7624" w:rsidRDefault="00DF7624"/>
        </w:tc>
        <w:tc>
          <w:tcPr>
            <w:tcW w:w="166" w:type="dxa"/>
          </w:tcPr>
          <w:p w:rsidR="00DF7624" w:rsidRDefault="00DF7624"/>
        </w:tc>
        <w:tc>
          <w:tcPr>
            <w:tcW w:w="73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3" w:type="dxa"/>
          </w:tcPr>
          <w:p w:rsidR="00DF7624" w:rsidRDefault="00DF7624"/>
        </w:tc>
        <w:tc>
          <w:tcPr>
            <w:tcW w:w="192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266" w:type="dxa"/>
          </w:tcPr>
          <w:p w:rsidR="00DF7624" w:rsidRDefault="00DF7624"/>
        </w:tc>
        <w:tc>
          <w:tcPr>
            <w:tcW w:w="20" w:type="dxa"/>
          </w:tcPr>
          <w:p w:rsidR="00DF7624" w:rsidRDefault="00DF7624"/>
        </w:tc>
        <w:tc>
          <w:tcPr>
            <w:tcW w:w="695" w:type="dxa"/>
          </w:tcPr>
          <w:p w:rsidR="00DF7624" w:rsidRDefault="00DF7624"/>
        </w:tc>
        <w:tc>
          <w:tcPr>
            <w:tcW w:w="16" w:type="dxa"/>
          </w:tcPr>
          <w:p w:rsidR="00DF7624" w:rsidRDefault="00DF7624"/>
        </w:tc>
        <w:tc>
          <w:tcPr>
            <w:tcW w:w="94" w:type="dxa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 w:rsidRPr="004D40B0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851" w:type="dxa"/>
          </w:tcPr>
          <w:p w:rsidR="00DF7624" w:rsidRPr="004D40B0" w:rsidRDefault="00DF7624"/>
        </w:tc>
        <w:tc>
          <w:tcPr>
            <w:tcW w:w="285" w:type="dxa"/>
          </w:tcPr>
          <w:p w:rsidR="00DF7624" w:rsidRPr="004D40B0" w:rsidRDefault="00DF7624"/>
        </w:tc>
        <w:tc>
          <w:tcPr>
            <w:tcW w:w="1560" w:type="dxa"/>
          </w:tcPr>
          <w:p w:rsidR="00DF7624" w:rsidRPr="004D40B0" w:rsidRDefault="00DF7624"/>
        </w:tc>
        <w:tc>
          <w:tcPr>
            <w:tcW w:w="276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860" w:type="dxa"/>
          </w:tcPr>
          <w:p w:rsidR="00DF7624" w:rsidRPr="004D40B0" w:rsidRDefault="00DF7624"/>
        </w:tc>
      </w:tr>
      <w:tr w:rsidR="00DF7624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7624" w:rsidRDefault="004D40B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7624" w:rsidRDefault="004D40B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7624" w:rsidRDefault="00DF7624"/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285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27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860" w:type="dxa"/>
          </w:tcPr>
          <w:p w:rsidR="00DF7624" w:rsidRDefault="00DF7624"/>
        </w:tc>
      </w:tr>
    </w:tbl>
    <w:p w:rsidR="00DF7624" w:rsidRDefault="004D40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DF762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4EABA746" wp14:editId="2A3D0A4A">
                  <wp:simplePos x="0" y="0"/>
                  <wp:positionH relativeFrom="column">
                    <wp:posOffset>-213360</wp:posOffset>
                  </wp:positionH>
                  <wp:positionV relativeFrom="paragraph">
                    <wp:posOffset>151130</wp:posOffset>
                  </wp:positionV>
                  <wp:extent cx="6727190" cy="95821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7190" cy="9582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DF7624" w:rsidRDefault="00DF7624"/>
        </w:tc>
        <w:tc>
          <w:tcPr>
            <w:tcW w:w="3970" w:type="dxa"/>
          </w:tcPr>
          <w:p w:rsidR="00DF7624" w:rsidRDefault="00DF76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F762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52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3970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к.п.н., доцент, Бахтиярова Л.Н. _________________</w:t>
            </w:r>
          </w:p>
        </w:tc>
      </w:tr>
      <w:tr w:rsidR="00DF7624" w:rsidRPr="004D40B0">
        <w:trPr>
          <w:trHeight w:hRule="exact" w:val="277"/>
        </w:trPr>
        <w:tc>
          <w:tcPr>
            <w:tcW w:w="3828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1135" w:type="dxa"/>
          </w:tcPr>
          <w:p w:rsidR="00DF7624" w:rsidRPr="004D40B0" w:rsidRDefault="00DF7624"/>
        </w:tc>
        <w:tc>
          <w:tcPr>
            <w:tcW w:w="3970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3970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F7624">
        <w:trPr>
          <w:trHeight w:hRule="exact" w:val="1111"/>
        </w:trPr>
        <w:tc>
          <w:tcPr>
            <w:tcW w:w="3828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3970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Информатика</w:t>
            </w:r>
          </w:p>
        </w:tc>
      </w:tr>
      <w:tr w:rsidR="00DF7624">
        <w:trPr>
          <w:trHeight w:hRule="exact" w:val="277"/>
        </w:trPr>
        <w:tc>
          <w:tcPr>
            <w:tcW w:w="3828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3970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 w:rsidRPr="004D40B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DF7624" w:rsidRPr="004D40B0">
        <w:trPr>
          <w:trHeight w:hRule="exact" w:val="277"/>
        </w:trPr>
        <w:tc>
          <w:tcPr>
            <w:tcW w:w="3828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1135" w:type="dxa"/>
          </w:tcPr>
          <w:p w:rsidR="00DF7624" w:rsidRPr="004D40B0" w:rsidRDefault="00DF7624"/>
        </w:tc>
        <w:tc>
          <w:tcPr>
            <w:tcW w:w="3970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Профиль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Прикладная информатика в менеджменте</w:t>
            </w:r>
          </w:p>
        </w:tc>
      </w:tr>
      <w:tr w:rsidR="00DF7624" w:rsidRPr="004D40B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DF7624" w:rsidRPr="004D40B0">
        <w:trPr>
          <w:trHeight w:hRule="exact" w:val="555"/>
        </w:trPr>
        <w:tc>
          <w:tcPr>
            <w:tcW w:w="3828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1135" w:type="dxa"/>
          </w:tcPr>
          <w:p w:rsidR="00DF7624" w:rsidRPr="004D40B0" w:rsidRDefault="00DF7624"/>
        </w:tc>
        <w:tc>
          <w:tcPr>
            <w:tcW w:w="3970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F7624" w:rsidRPr="004D40B0">
        <w:trPr>
          <w:trHeight w:hRule="exact" w:val="277"/>
        </w:trPr>
        <w:tc>
          <w:tcPr>
            <w:tcW w:w="3828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1135" w:type="dxa"/>
          </w:tcPr>
          <w:p w:rsidR="00DF7624" w:rsidRPr="004D40B0" w:rsidRDefault="00DF7624"/>
        </w:tc>
        <w:tc>
          <w:tcPr>
            <w:tcW w:w="3970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__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2017 г.  №  __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</w:tr>
    </w:tbl>
    <w:p w:rsidR="00DF7624" w:rsidRPr="004D40B0" w:rsidRDefault="004D40B0">
      <w:pPr>
        <w:rPr>
          <w:sz w:val="0"/>
          <w:szCs w:val="0"/>
        </w:rPr>
      </w:pPr>
      <w:r w:rsidRPr="004D40B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F762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5A83790" wp14:editId="4168546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219075</wp:posOffset>
                  </wp:positionV>
                  <wp:extent cx="6529705" cy="942657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9705" cy="9426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F7624">
        <w:trPr>
          <w:trHeight w:hRule="exact" w:val="138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7624" w:rsidRDefault="00DF7624"/>
        </w:tc>
      </w:tr>
      <w:tr w:rsidR="00DF7624">
        <w:trPr>
          <w:trHeight w:hRule="exact" w:val="13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7624" w:rsidRDefault="00DF7624"/>
        </w:tc>
      </w:tr>
      <w:tr w:rsidR="00DF7624">
        <w:trPr>
          <w:trHeight w:hRule="exact" w:val="96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F7624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F7624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 w:rsidRPr="004D40B0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</w:pPr>
            <w:r w:rsidRPr="004D40B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F7624">
        <w:trPr>
          <w:trHeight w:hRule="exact" w:val="138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 w:rsidRPr="004D40B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F7624" w:rsidRPr="004D40B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</w:tr>
      <w:tr w:rsidR="00DF7624" w:rsidRPr="004D40B0">
        <w:trPr>
          <w:trHeight w:hRule="exact" w:val="138"/>
        </w:trPr>
        <w:tc>
          <w:tcPr>
            <w:tcW w:w="4679" w:type="dxa"/>
          </w:tcPr>
          <w:p w:rsidR="00DF7624" w:rsidRPr="004D40B0" w:rsidRDefault="00DF7624"/>
        </w:tc>
        <w:tc>
          <w:tcPr>
            <w:tcW w:w="426" w:type="dxa"/>
          </w:tcPr>
          <w:p w:rsidR="00DF7624" w:rsidRPr="004D40B0" w:rsidRDefault="00DF7624"/>
        </w:tc>
        <w:tc>
          <w:tcPr>
            <w:tcW w:w="1135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F7624" w:rsidRPr="004D40B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</w:pPr>
            <w:r w:rsidRPr="004D40B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</w:tr>
      <w:tr w:rsidR="00DF7624" w:rsidRPr="004D40B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F762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7624" w:rsidRDefault="00DF7624"/>
        </w:tc>
      </w:tr>
      <w:tr w:rsidR="00DF7624">
        <w:trPr>
          <w:trHeight w:hRule="exact" w:val="13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7624" w:rsidRDefault="00DF7624"/>
        </w:tc>
      </w:tr>
      <w:tr w:rsidR="00DF7624">
        <w:trPr>
          <w:trHeight w:hRule="exact" w:val="96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 w:rsidRPr="004D40B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F762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F7624" w:rsidRPr="004D40B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</w:pPr>
            <w:r w:rsidRPr="004D40B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</w:tr>
      <w:tr w:rsidR="00DF7624" w:rsidRPr="004D40B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1135" w:type="dxa"/>
          </w:tcPr>
          <w:p w:rsidR="00DF7624" w:rsidRPr="004D40B0" w:rsidRDefault="00DF7624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F7624">
        <w:trPr>
          <w:trHeight w:hRule="exact" w:val="138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 w:rsidRPr="004D40B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F7624" w:rsidRPr="004D40B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138"/>
        </w:trPr>
        <w:tc>
          <w:tcPr>
            <w:tcW w:w="4679" w:type="dxa"/>
          </w:tcPr>
          <w:p w:rsidR="00DF7624" w:rsidRPr="004D40B0" w:rsidRDefault="00DF7624"/>
        </w:tc>
        <w:tc>
          <w:tcPr>
            <w:tcW w:w="426" w:type="dxa"/>
          </w:tcPr>
          <w:p w:rsidR="00DF7624" w:rsidRPr="004D40B0" w:rsidRDefault="00DF7624"/>
        </w:tc>
        <w:tc>
          <w:tcPr>
            <w:tcW w:w="1135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F7624" w:rsidRPr="004D40B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</w:pPr>
            <w:r w:rsidRPr="004D40B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</w:tr>
      <w:tr w:rsidR="00DF7624" w:rsidRPr="004D40B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F762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7624" w:rsidRDefault="00DF7624"/>
        </w:tc>
      </w:tr>
      <w:tr w:rsidR="00DF7624">
        <w:trPr>
          <w:trHeight w:hRule="exact" w:val="13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7624" w:rsidRDefault="00DF7624"/>
        </w:tc>
      </w:tr>
      <w:tr w:rsidR="00DF7624">
        <w:trPr>
          <w:trHeight w:hRule="exact" w:val="96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</w:t>
            </w: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очередном учебном году</w:t>
            </w:r>
          </w:p>
        </w:tc>
      </w:tr>
      <w:tr w:rsidR="00DF762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F7624" w:rsidRPr="004D40B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</w:pPr>
            <w:r w:rsidRPr="004D40B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</w:tr>
      <w:tr w:rsidR="00DF7624" w:rsidRPr="004D40B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1135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F7624">
        <w:trPr>
          <w:trHeight w:hRule="exact" w:val="138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 w:rsidRPr="004D40B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2020-2021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F7624" w:rsidRPr="004D40B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F7624" w:rsidRPr="004D40B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</w:pPr>
            <w:r w:rsidRPr="004D40B0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образовательными </w:t>
            </w:r>
            <w:r w:rsidRPr="004D40B0">
              <w:rPr>
                <w:rFonts w:ascii="Times New Roman" w:hAnsi="Times New Roman" w:cs="Times New Roman"/>
                <w:color w:val="000000"/>
              </w:rPr>
              <w:t>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</w:tr>
      <w:tr w:rsidR="00DF7624" w:rsidRPr="004D40B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F762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7624" w:rsidRDefault="00DF7624"/>
        </w:tc>
      </w:tr>
      <w:tr w:rsidR="00DF7624">
        <w:trPr>
          <w:trHeight w:hRule="exact" w:val="13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7624" w:rsidRDefault="00DF7624"/>
        </w:tc>
      </w:tr>
      <w:tr w:rsidR="00DF7624">
        <w:trPr>
          <w:trHeight w:hRule="exact" w:val="96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F762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F7624" w:rsidRPr="004D40B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</w:pPr>
            <w:r w:rsidRPr="004D40B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</w:tr>
      <w:tr w:rsidR="00DF7624" w:rsidRPr="004D40B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1135" w:type="dxa"/>
          </w:tcPr>
          <w:p w:rsidR="00DF7624" w:rsidRPr="004D40B0" w:rsidRDefault="00DF7624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рофессор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Г.А. Папуткова</w:t>
            </w:r>
          </w:p>
        </w:tc>
        <w:tc>
          <w:tcPr>
            <w:tcW w:w="1135" w:type="dxa"/>
          </w:tcPr>
          <w:p w:rsidR="00DF7624" w:rsidRPr="004D40B0" w:rsidRDefault="00DF7624"/>
        </w:tc>
        <w:tc>
          <w:tcPr>
            <w:tcW w:w="85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F7624">
        <w:trPr>
          <w:trHeight w:hRule="exact" w:val="138"/>
        </w:trPr>
        <w:tc>
          <w:tcPr>
            <w:tcW w:w="4679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 w:rsidRPr="004D40B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F7624" w:rsidRPr="004D40B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2021 г.  №  __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F7624" w:rsidRPr="004D40B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</w:pPr>
            <w:r w:rsidRPr="004D40B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</w:tr>
      <w:tr w:rsidR="00DF7624" w:rsidRPr="004D40B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F7624" w:rsidRDefault="00DF7624"/>
        </w:tc>
        <w:tc>
          <w:tcPr>
            <w:tcW w:w="85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F7624" w:rsidRDefault="004D40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4"/>
        <w:gridCol w:w="1495"/>
        <w:gridCol w:w="1753"/>
        <w:gridCol w:w="4776"/>
        <w:gridCol w:w="976"/>
      </w:tblGrid>
      <w:tr w:rsidR="00DF762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DF7624" w:rsidRDefault="00DF76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1. </w:t>
            </w: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ЦЕЛИ И ЗАДАЧИ ОСВОЕНИЯ ДИСЦИПЛИНЫ</w:t>
            </w:r>
          </w:p>
        </w:tc>
      </w:tr>
      <w:tr w:rsidR="00DF7624" w:rsidRPr="004D40B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«Информатика» является теоретическая и практическая подготовка студентов в области информатики, создание у студентов целостного представления о процессах хранения, обработки и передачи информации, а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также формирование у будущих выпускников компетенций в области использования современных информационных технологий в профессиональной деятельности.</w:t>
            </w:r>
          </w:p>
        </w:tc>
      </w:tr>
      <w:tr w:rsidR="00DF7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методов и средств автоматизированной обработки, хранения и передачи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информации;</w:t>
            </w:r>
          </w:p>
        </w:tc>
      </w:tr>
      <w:tr w:rsidR="00DF7624" w:rsidRPr="004D40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студентами методологией изучения современных информационных и коммуникационных технологий;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применение автоматизированных средств обработки информации в профессиональной деятельности.</w:t>
            </w:r>
          </w:p>
        </w:tc>
      </w:tr>
      <w:tr w:rsidR="00DF7624" w:rsidRPr="004D40B0">
        <w:trPr>
          <w:trHeight w:hRule="exact" w:val="277"/>
        </w:trPr>
        <w:tc>
          <w:tcPr>
            <w:tcW w:w="766" w:type="dxa"/>
          </w:tcPr>
          <w:p w:rsidR="00DF7624" w:rsidRPr="004D40B0" w:rsidRDefault="00DF7624"/>
        </w:tc>
        <w:tc>
          <w:tcPr>
            <w:tcW w:w="511" w:type="dxa"/>
          </w:tcPr>
          <w:p w:rsidR="00DF7624" w:rsidRPr="004D40B0" w:rsidRDefault="00DF7624"/>
        </w:tc>
        <w:tc>
          <w:tcPr>
            <w:tcW w:w="1560" w:type="dxa"/>
          </w:tcPr>
          <w:p w:rsidR="00DF7624" w:rsidRPr="004D40B0" w:rsidRDefault="00DF7624"/>
        </w:tc>
        <w:tc>
          <w:tcPr>
            <w:tcW w:w="1844" w:type="dxa"/>
          </w:tcPr>
          <w:p w:rsidR="00DF7624" w:rsidRPr="004D40B0" w:rsidRDefault="00DF7624"/>
        </w:tc>
        <w:tc>
          <w:tcPr>
            <w:tcW w:w="5104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2. МЕСТО ДИСЦИПЛИНЫ В </w:t>
            </w: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СТРУКТУРЕ ОПОП</w:t>
            </w:r>
          </w:p>
        </w:tc>
      </w:tr>
      <w:tr w:rsidR="00DF762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F7624" w:rsidRPr="004D40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F7624" w:rsidRPr="004D40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базовую подготовку по информатике в объеме программы средней школы.</w:t>
            </w:r>
          </w:p>
        </w:tc>
      </w:tr>
      <w:tr w:rsidR="00DF7624" w:rsidRPr="004D40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</w:t>
            </w: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DF7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DF7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</w:tr>
      <w:tr w:rsidR="00DF7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алгоритмизации и программирования</w:t>
            </w:r>
          </w:p>
        </w:tc>
      </w:tr>
      <w:tr w:rsidR="00DF7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</w:t>
            </w:r>
          </w:p>
        </w:tc>
      </w:tr>
      <w:tr w:rsidR="00DF76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Операционные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</w:p>
        </w:tc>
      </w:tr>
      <w:tr w:rsidR="00DF7624">
        <w:trPr>
          <w:trHeight w:hRule="exact" w:val="277"/>
        </w:trPr>
        <w:tc>
          <w:tcPr>
            <w:tcW w:w="766" w:type="dxa"/>
          </w:tcPr>
          <w:p w:rsidR="00DF7624" w:rsidRDefault="00DF7624"/>
        </w:tc>
        <w:tc>
          <w:tcPr>
            <w:tcW w:w="511" w:type="dxa"/>
          </w:tcPr>
          <w:p w:rsidR="00DF7624" w:rsidRDefault="00DF7624"/>
        </w:tc>
        <w:tc>
          <w:tcPr>
            <w:tcW w:w="1560" w:type="dxa"/>
          </w:tcPr>
          <w:p w:rsidR="00DF7624" w:rsidRDefault="00DF7624"/>
        </w:tc>
        <w:tc>
          <w:tcPr>
            <w:tcW w:w="1844" w:type="dxa"/>
          </w:tcPr>
          <w:p w:rsidR="00DF7624" w:rsidRDefault="00DF7624"/>
        </w:tc>
        <w:tc>
          <w:tcPr>
            <w:tcW w:w="5104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 w:rsidRPr="004D40B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F7624" w:rsidRPr="004D40B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ОПК-3: способностью использовать основные законы естественнонаучных дисциплин и современные информационно-коммуникационные технологии в профессиональной </w:t>
            </w: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F7624" w:rsidRPr="004D40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понимает основные законы естественнонаучных дисциплин и знает  современные информационн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технологии, используемые в профессиональной деятельности</w:t>
            </w:r>
          </w:p>
        </w:tc>
      </w:tr>
      <w:tr w:rsidR="00DF7624" w:rsidRPr="004D40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знает основные законы естественнонаучных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 и  базовые информационно-коммуникационные технологии, используемые в профессиональной деятельности</w:t>
            </w:r>
          </w:p>
        </w:tc>
      </w:tr>
      <w:tr w:rsidR="00DF7624" w:rsidRPr="004D40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знает законы естественнонаучных дисциплин и современные информационно-коммуникационные технологии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F7624" w:rsidRPr="004D40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ть основные законы естественнонаучных дисциплин и  современные информационн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технологии, применяемые в профессиональной деятельности</w:t>
            </w:r>
          </w:p>
        </w:tc>
      </w:tr>
      <w:tr w:rsidR="00DF7624" w:rsidRPr="004D40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основные законы естественнонаучных дисциплин и базовые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информационно-коммуникационные технологии, используемые в профессиональной деятельности</w:t>
            </w:r>
          </w:p>
        </w:tc>
      </w:tr>
      <w:tr w:rsidR="00DF7624" w:rsidRPr="004D40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применяет основные законы естественнонаучных дисциплин и базовые информационн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F7624" w:rsidRPr="004D40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примен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ения основных законов естественнонаучных дисциплин и методологией изучения и применения информационно-коммуникационных технологий в профессиональной деятельности</w:t>
            </w:r>
          </w:p>
        </w:tc>
      </w:tr>
      <w:tr w:rsidR="00DF7624" w:rsidRPr="004D40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применения основных законов естественнонаучных дисциплин и навыками изуче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 и применения информационно-коммуникационных технологий в профессиональной деятельности</w:t>
            </w:r>
          </w:p>
        </w:tc>
      </w:tr>
      <w:tr w:rsidR="00DF7624" w:rsidRPr="004D40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 способами применения основных законов естественнонаучных дисциплин и отдельными навыками применения информационно-коммуникационных технологий в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профессиональной деятельности</w:t>
            </w:r>
          </w:p>
        </w:tc>
      </w:tr>
      <w:tr w:rsidR="00DF7624" w:rsidRPr="004D40B0">
        <w:trPr>
          <w:trHeight w:hRule="exact" w:val="138"/>
        </w:trPr>
        <w:tc>
          <w:tcPr>
            <w:tcW w:w="766" w:type="dxa"/>
          </w:tcPr>
          <w:p w:rsidR="00DF7624" w:rsidRPr="004D40B0" w:rsidRDefault="00DF7624"/>
        </w:tc>
        <w:tc>
          <w:tcPr>
            <w:tcW w:w="511" w:type="dxa"/>
          </w:tcPr>
          <w:p w:rsidR="00DF7624" w:rsidRPr="004D40B0" w:rsidRDefault="00DF7624"/>
        </w:tc>
        <w:tc>
          <w:tcPr>
            <w:tcW w:w="1560" w:type="dxa"/>
          </w:tcPr>
          <w:p w:rsidR="00DF7624" w:rsidRPr="004D40B0" w:rsidRDefault="00DF7624"/>
        </w:tc>
        <w:tc>
          <w:tcPr>
            <w:tcW w:w="1844" w:type="dxa"/>
          </w:tcPr>
          <w:p w:rsidR="00DF7624" w:rsidRPr="004D40B0" w:rsidRDefault="00DF7624"/>
        </w:tc>
        <w:tc>
          <w:tcPr>
            <w:tcW w:w="5104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</w:t>
            </w: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информационной безопасности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F7624" w:rsidRPr="004D40B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решения профессиональных задач средствами информационных технологий; методологию поиска информации в гетерогенной среде, релевантной информации в текстах, релевантных документов на основе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онтологий, поисковых роботов, интеллектуальных агентов; основные требований информационной безопасности</w:t>
            </w:r>
          </w:p>
        </w:tc>
      </w:tr>
      <w:tr w:rsidR="00DF7624" w:rsidRPr="004D40B0">
        <w:trPr>
          <w:trHeight w:hRule="exact" w:val="25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современное техническое и программное обеспечение реализации информационных процессов 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</w:p>
        </w:tc>
      </w:tr>
    </w:tbl>
    <w:p w:rsidR="00DF7624" w:rsidRPr="004D40B0" w:rsidRDefault="004D40B0">
      <w:pPr>
        <w:rPr>
          <w:sz w:val="0"/>
          <w:szCs w:val="0"/>
        </w:rPr>
      </w:pPr>
      <w:r w:rsidRPr="004D40B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200"/>
        <w:gridCol w:w="269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DF762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F7624" w:rsidRDefault="00DF7624"/>
        </w:tc>
        <w:tc>
          <w:tcPr>
            <w:tcW w:w="710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1277" w:type="dxa"/>
          </w:tcPr>
          <w:p w:rsidR="00DF7624" w:rsidRDefault="00DF7624"/>
        </w:tc>
        <w:tc>
          <w:tcPr>
            <w:tcW w:w="710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F7624" w:rsidRPr="004D40B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 деятельности; основные способы поиска информации в гетерогенной среде на основе поисковых роботов и интеллектуальных агентов; основные требования информационной безопасности, в том числе, средства защиты информации</w:t>
            </w:r>
          </w:p>
        </w:tc>
      </w:tr>
      <w:tr w:rsidR="00DF7624" w:rsidRPr="004D40B0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 под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ходы к использованию технического и программного обеспечения информационных процессов в профессиональной деятельности; отдельные способы поиска информации в гетерогенной среде на основе поисковых роботов и интеллектуальных агентов; отдельные подходы обеспе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чения информационной безопасности в условиях применения информационно-коммуникационных технологий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F7624" w:rsidRPr="004D40B0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настраивать программные средства и решать стандартные задачи профессиональной деятельности с их применением;  осуществлять поиск информации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гетерогенной среде, релевантной информации в текстах, релевантных документов на основе онтологий, поисковых роботов, интеллектуальных агентов; обеспечивать информационную безопасность в условиях применения информационно-коммуникационных технологий</w:t>
            </w:r>
          </w:p>
        </w:tc>
      </w:tr>
      <w:tr w:rsidR="00DF7624" w:rsidRPr="004D40B0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функции информационных систем для решения профессиональных задач; осуществлять поиск информации на основе поисковых роботов и интеллектуальных агентов;  использовать основные подходы обеспечения информационной безопасности в усл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овиях применения информационн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коммуникационных технологий</w:t>
            </w:r>
          </w:p>
        </w:tc>
      </w:tr>
      <w:tr w:rsidR="00DF7624" w:rsidRPr="004D40B0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отдельные функции информационных систем для решения профессиональных задач; применять отдельные  способы поиска информации в компьютерных сетях;  использовать отдельные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 обеспечения информационной безопасности в условиях применения информационн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коммуникационных технологий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F7624" w:rsidRPr="004D40B0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решения профессиональных задач средствами информационных технологий; методологией поиска информации в гетерог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енной среде, релевантной информации в текстах, релевантных документов на основе онтологий, поисковых роботов, интеллектуальных агентов; основными способами обеспечения информационной безопасности</w:t>
            </w:r>
          </w:p>
        </w:tc>
      </w:tr>
      <w:tr w:rsidR="00DF7624" w:rsidRPr="004D40B0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основных функций информаци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онных систем для решения профессиональных задач;  навыками поиска информации на основе поисковых роботов и интеллектуальных агентов;  навыками использования основных подходов обеспечения информационной безопасности в условиях применения информационно-комму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никационных технологий</w:t>
            </w:r>
          </w:p>
        </w:tc>
      </w:tr>
      <w:tr w:rsidR="00DF7624" w:rsidRPr="004D40B0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отдельных функций информационных систем для решения профессиональных задач;  навыками применения отдельных  способов поиска информации в компьютерных сетях;  навыками использования отдельных подходов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обеспечения информационной безопасности в условиях применения информационно-коммуникационных технологий</w:t>
            </w:r>
          </w:p>
        </w:tc>
      </w:tr>
      <w:tr w:rsidR="00DF7624" w:rsidRPr="004D40B0">
        <w:trPr>
          <w:trHeight w:hRule="exact" w:val="138"/>
        </w:trPr>
        <w:tc>
          <w:tcPr>
            <w:tcW w:w="766" w:type="dxa"/>
          </w:tcPr>
          <w:p w:rsidR="00DF7624" w:rsidRPr="004D40B0" w:rsidRDefault="00DF7624"/>
        </w:tc>
        <w:tc>
          <w:tcPr>
            <w:tcW w:w="228" w:type="dxa"/>
          </w:tcPr>
          <w:p w:rsidR="00DF7624" w:rsidRPr="004D40B0" w:rsidRDefault="00DF7624"/>
        </w:tc>
        <w:tc>
          <w:tcPr>
            <w:tcW w:w="285" w:type="dxa"/>
          </w:tcPr>
          <w:p w:rsidR="00DF7624" w:rsidRPr="004D40B0" w:rsidRDefault="00DF7624"/>
        </w:tc>
        <w:tc>
          <w:tcPr>
            <w:tcW w:w="3261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851" w:type="dxa"/>
          </w:tcPr>
          <w:p w:rsidR="00DF7624" w:rsidRPr="004D40B0" w:rsidRDefault="00DF7624"/>
        </w:tc>
        <w:tc>
          <w:tcPr>
            <w:tcW w:w="710" w:type="dxa"/>
          </w:tcPr>
          <w:p w:rsidR="00DF7624" w:rsidRPr="004D40B0" w:rsidRDefault="00DF7624"/>
        </w:tc>
        <w:tc>
          <w:tcPr>
            <w:tcW w:w="1135" w:type="dxa"/>
          </w:tcPr>
          <w:p w:rsidR="00DF7624" w:rsidRPr="004D40B0" w:rsidRDefault="00DF7624"/>
        </w:tc>
        <w:tc>
          <w:tcPr>
            <w:tcW w:w="1277" w:type="dxa"/>
          </w:tcPr>
          <w:p w:rsidR="00DF7624" w:rsidRPr="004D40B0" w:rsidRDefault="00DF7624"/>
        </w:tc>
        <w:tc>
          <w:tcPr>
            <w:tcW w:w="710" w:type="dxa"/>
          </w:tcPr>
          <w:p w:rsidR="00DF7624" w:rsidRPr="004D40B0" w:rsidRDefault="00DF7624"/>
        </w:tc>
        <w:tc>
          <w:tcPr>
            <w:tcW w:w="426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F76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положения фундаментальных разделов информатики;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общую характеристику сбора, обработки, хранения и передачи информации;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поиска информации в компьютерных сетях;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 техническое и программное обеспечение реализации информационных процессов;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требования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 безопасности, включая, средства защиты информации.</w:t>
            </w:r>
          </w:p>
        </w:tc>
      </w:tr>
      <w:tr w:rsidR="00DF76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F7624" w:rsidRPr="004D40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базовые положения разделов информатики для решения профессиональных задач средствами информационно-коммуникационных технологий;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обрабатывать текстовую,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числовую, структурированную и графическую информацию на ПК;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информации в компьютерных сетях;</w:t>
            </w:r>
          </w:p>
        </w:tc>
      </w:tr>
      <w:tr w:rsidR="00DF7624" w:rsidRPr="004D40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требования обеспечения информационной безопасности в условиях использования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нформационно-коммуникационных те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хнологий</w:t>
            </w:r>
          </w:p>
        </w:tc>
      </w:tr>
      <w:tr w:rsidR="00DF76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F7624" w:rsidRPr="004D40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использования положений разделов информатики для решения профессиональных задач средствами информационно-коммуникационных технологий;</w:t>
            </w:r>
          </w:p>
        </w:tc>
      </w:tr>
      <w:tr w:rsidR="00DF7624" w:rsidRPr="004D40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инструментами реализации возможностей технического и программного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 в профессиональной деятельности;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и инструментарием поиска информации в компьютерных сетях;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обеспечения основных требований информационной безопасности.</w:t>
            </w:r>
          </w:p>
        </w:tc>
      </w:tr>
      <w:tr w:rsidR="00DF7624" w:rsidRPr="004D40B0">
        <w:trPr>
          <w:trHeight w:hRule="exact" w:val="277"/>
        </w:trPr>
        <w:tc>
          <w:tcPr>
            <w:tcW w:w="766" w:type="dxa"/>
          </w:tcPr>
          <w:p w:rsidR="00DF7624" w:rsidRPr="004D40B0" w:rsidRDefault="00DF7624"/>
        </w:tc>
        <w:tc>
          <w:tcPr>
            <w:tcW w:w="228" w:type="dxa"/>
          </w:tcPr>
          <w:p w:rsidR="00DF7624" w:rsidRPr="004D40B0" w:rsidRDefault="00DF7624"/>
        </w:tc>
        <w:tc>
          <w:tcPr>
            <w:tcW w:w="285" w:type="dxa"/>
          </w:tcPr>
          <w:p w:rsidR="00DF7624" w:rsidRPr="004D40B0" w:rsidRDefault="00DF7624"/>
        </w:tc>
        <w:tc>
          <w:tcPr>
            <w:tcW w:w="3261" w:type="dxa"/>
          </w:tcPr>
          <w:p w:rsidR="00DF7624" w:rsidRPr="004D40B0" w:rsidRDefault="00DF7624"/>
        </w:tc>
        <w:tc>
          <w:tcPr>
            <w:tcW w:w="143" w:type="dxa"/>
          </w:tcPr>
          <w:p w:rsidR="00DF7624" w:rsidRPr="004D40B0" w:rsidRDefault="00DF7624"/>
        </w:tc>
        <w:tc>
          <w:tcPr>
            <w:tcW w:w="851" w:type="dxa"/>
          </w:tcPr>
          <w:p w:rsidR="00DF7624" w:rsidRPr="004D40B0" w:rsidRDefault="00DF7624"/>
        </w:tc>
        <w:tc>
          <w:tcPr>
            <w:tcW w:w="710" w:type="dxa"/>
          </w:tcPr>
          <w:p w:rsidR="00DF7624" w:rsidRPr="004D40B0" w:rsidRDefault="00DF7624"/>
        </w:tc>
        <w:tc>
          <w:tcPr>
            <w:tcW w:w="1135" w:type="dxa"/>
          </w:tcPr>
          <w:p w:rsidR="00DF7624" w:rsidRPr="004D40B0" w:rsidRDefault="00DF7624"/>
        </w:tc>
        <w:tc>
          <w:tcPr>
            <w:tcW w:w="1277" w:type="dxa"/>
          </w:tcPr>
          <w:p w:rsidR="00DF7624" w:rsidRPr="004D40B0" w:rsidRDefault="00DF7624"/>
        </w:tc>
        <w:tc>
          <w:tcPr>
            <w:tcW w:w="710" w:type="dxa"/>
          </w:tcPr>
          <w:p w:rsidR="00DF7624" w:rsidRPr="004D40B0" w:rsidRDefault="00DF7624"/>
        </w:tc>
        <w:tc>
          <w:tcPr>
            <w:tcW w:w="426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СОДЕРЖАНИЕ ДИСЦИПЛИНЫ </w:t>
            </w: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DF762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:rsidR="00DF7624" w:rsidRDefault="004D40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62"/>
        <w:gridCol w:w="118"/>
        <w:gridCol w:w="805"/>
        <w:gridCol w:w="677"/>
        <w:gridCol w:w="1097"/>
        <w:gridCol w:w="1278"/>
        <w:gridCol w:w="667"/>
        <w:gridCol w:w="384"/>
        <w:gridCol w:w="939"/>
      </w:tblGrid>
      <w:tr w:rsidR="00DF762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F7624" w:rsidRDefault="00DF7624"/>
        </w:tc>
        <w:tc>
          <w:tcPr>
            <w:tcW w:w="710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1277" w:type="dxa"/>
          </w:tcPr>
          <w:p w:rsidR="00DF7624" w:rsidRDefault="00DF7624"/>
        </w:tc>
        <w:tc>
          <w:tcPr>
            <w:tcW w:w="710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F762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Теоретический курс информатики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информации, общая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процессов сбора, обработки, накопления и передачи информации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информации, общая характеристика процессов сбора, обработки, накопления и передачи информации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реализации информационных процессов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реализации информационных процессов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Программные средства реализации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процессов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Программные средства реализации информационных процессов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информации. Антивирусные программы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информации. Антивирусные программы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Локальные и глобальные компьютерные сети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Локальные и глобальные компьютерные сети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 средства персонального компьютера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 w:rsidRPr="004D40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Решение функциональных и вычислительных задач средствами компьютерных технологий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Использование персонального компьютера для обработки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текстов. Методы и приемы создания документов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персонального компьютера для обработки текстов. Методы и приемы создания документов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Обработка данных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 электронных таблиц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 данных средствами электронных таблиц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</w:tbl>
    <w:p w:rsidR="00DF7624" w:rsidRDefault="004D40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57"/>
        <w:gridCol w:w="134"/>
        <w:gridCol w:w="798"/>
        <w:gridCol w:w="682"/>
        <w:gridCol w:w="1103"/>
        <w:gridCol w:w="1247"/>
        <w:gridCol w:w="673"/>
        <w:gridCol w:w="389"/>
        <w:gridCol w:w="947"/>
      </w:tblGrid>
      <w:tr w:rsidR="00DF762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F7624" w:rsidRDefault="00DF7624"/>
        </w:tc>
        <w:tc>
          <w:tcPr>
            <w:tcW w:w="710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1277" w:type="dxa"/>
          </w:tcPr>
          <w:p w:rsidR="00DF7624" w:rsidRDefault="00DF7624"/>
        </w:tc>
        <w:tc>
          <w:tcPr>
            <w:tcW w:w="710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F762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СУБД для создания баз данных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СУБД для создания баз данных /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 Л3.3</w:t>
            </w:r>
          </w:p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993" w:type="dxa"/>
          </w:tcPr>
          <w:p w:rsidR="00DF7624" w:rsidRDefault="00DF7624"/>
        </w:tc>
        <w:tc>
          <w:tcPr>
            <w:tcW w:w="3545" w:type="dxa"/>
          </w:tcPr>
          <w:p w:rsidR="00DF7624" w:rsidRDefault="00DF7624"/>
        </w:tc>
        <w:tc>
          <w:tcPr>
            <w:tcW w:w="143" w:type="dxa"/>
          </w:tcPr>
          <w:p w:rsidR="00DF7624" w:rsidRDefault="00DF7624"/>
        </w:tc>
        <w:tc>
          <w:tcPr>
            <w:tcW w:w="851" w:type="dxa"/>
          </w:tcPr>
          <w:p w:rsidR="00DF7624" w:rsidRDefault="00DF7624"/>
        </w:tc>
        <w:tc>
          <w:tcPr>
            <w:tcW w:w="710" w:type="dxa"/>
          </w:tcPr>
          <w:p w:rsidR="00DF7624" w:rsidRDefault="00DF7624"/>
        </w:tc>
        <w:tc>
          <w:tcPr>
            <w:tcW w:w="1135" w:type="dxa"/>
          </w:tcPr>
          <w:p w:rsidR="00DF7624" w:rsidRDefault="00DF7624"/>
        </w:tc>
        <w:tc>
          <w:tcPr>
            <w:tcW w:w="1277" w:type="dxa"/>
          </w:tcPr>
          <w:p w:rsidR="00DF7624" w:rsidRDefault="00DF7624"/>
        </w:tc>
        <w:tc>
          <w:tcPr>
            <w:tcW w:w="710" w:type="dxa"/>
          </w:tcPr>
          <w:p w:rsidR="00DF7624" w:rsidRDefault="00DF7624"/>
        </w:tc>
        <w:tc>
          <w:tcPr>
            <w:tcW w:w="426" w:type="dxa"/>
          </w:tcPr>
          <w:p w:rsidR="00DF7624" w:rsidRDefault="00DF7624"/>
        </w:tc>
        <w:tc>
          <w:tcPr>
            <w:tcW w:w="993" w:type="dxa"/>
          </w:tcPr>
          <w:p w:rsidR="00DF7624" w:rsidRDefault="00DF7624"/>
        </w:tc>
      </w:tr>
      <w:tr w:rsidR="00DF762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F7624">
        <w:trPr>
          <w:trHeight w:hRule="exact" w:val="1234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Информация,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 свойства, способы представления и измерения.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Позиционные системы счисления.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Логические основы ЭВМ.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Назначение, основные характеристики базовых и периферийных устройств ПК.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Запоминающие устройства: классификация, принцип работы, основные хара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ктеристики.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Структура программного обеспечения.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Назначение, возможности, функции операционной системы.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Файловая система размещения информации. Работа с файлами.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Сетевые технологии обработки данных.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Принципы организации и основные топологии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 сетей.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Протоколы обмена, адресация и поиск информации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Способы защиты информации.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Архивация файлов.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Защита информации от компьютерных вирусов.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Структура рабочего стола операционной системы.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Работа с объектами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операционной среде.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Поиск информации на дисках. Работа со справочной системой в операционной среде.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Работа с программами архиваторами.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Работа с антивирусными программами.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Редактирование текстов на персональном компьютере. Общие сведения.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Назначение и возможности текстовых процессоров.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Ввод текста, перемещение по тексту и выделение фрагментов текста.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Форматирование  символов в документе.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Использование шаблонов при создании документов, создание списков. Просмотр текста перед печ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атью и печать текста.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Работа с участками текста: удаление, перемещение и копирование.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Получение справочных сведений. Открытие, сохранение и закрытие документов.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Форматирование абзацев. Обработка нескольких документов в разных окнах.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Просмот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 вида документа. Использование стилей при оформлении документов. Интегрирование и создание графических объектов.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Проверка правописания. Использование шаблонов при создании документов; создание списков, колонок.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Оформление таблиц. Разметка страниц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документа: изменение полей, размера и ориентации страницы, нумерация страниц.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Назначение, состав и возможности табличного процессора (книга, лист, ячейка).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Форматирование текстовых и числовых данных. Ввод и тиражирование формул. Адресация ячеек.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Создание и оформление таблиц, выполнение расчетов.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Использование математических, статистических, логических функций для решения задач.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Построение диаграмм в табличном процессоре.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Использование функций «Подбор параметра», «Поиск решения».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Копирование данных из других таблиц (установка связей между листами и книгами).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Формирование баз данных на ПК. Общие сведения (структура базы данных, возможности редактирования и просмотра).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Проектирование баз данных, использование СУБД для их разр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аботки.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Создание, редактирование таблиц, запросов, форм и отчетов.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Обработка графической информации на ПК. Общие сведения. Растровая и векторная графика.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Использование векторного графического редактора  для формирования изображений.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Использ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ование растровой графики для формирования изображений.</w:t>
            </w:r>
          </w:p>
          <w:p w:rsidR="00DF7624" w:rsidRPr="004D40B0" w:rsidRDefault="00DF7624">
            <w:pPr>
              <w:spacing w:after="0" w:line="240" w:lineRule="auto"/>
              <w:rPr>
                <w:sz w:val="19"/>
                <w:szCs w:val="19"/>
              </w:rPr>
            </w:pP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контрольных работ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Выполняется контрольная работа № 3 из следующих источников информации: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Информатика: методические рекомендации к контрольным работам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С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ост. Л.Н. Бахтиярова. – Н. Новгород: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2011. – 30 с.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Электронная версия методических рекомендаций к контрольным работам по информатике – Контрольные задания по практическому курсу – Технология обработки текстовой информации.</w:t>
            </w:r>
          </w:p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 выполняются по вариантам.</w:t>
            </w:r>
          </w:p>
        </w:tc>
      </w:tr>
    </w:tbl>
    <w:p w:rsidR="00DF7624" w:rsidRDefault="004D40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9"/>
        <w:gridCol w:w="1849"/>
        <w:gridCol w:w="3113"/>
        <w:gridCol w:w="1694"/>
        <w:gridCol w:w="998"/>
      </w:tblGrid>
      <w:tr w:rsidR="00DF762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6.plx</w:t>
            </w:r>
          </w:p>
        </w:tc>
        <w:tc>
          <w:tcPr>
            <w:tcW w:w="3403" w:type="dxa"/>
          </w:tcPr>
          <w:p w:rsidR="00DF7624" w:rsidRDefault="00DF7624"/>
        </w:tc>
        <w:tc>
          <w:tcPr>
            <w:tcW w:w="1702" w:type="dxa"/>
          </w:tcPr>
          <w:p w:rsidR="00DF7624" w:rsidRDefault="00DF76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Фонды оценочных средств 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1.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задания, контрольная работа, тесты</w:t>
            </w:r>
          </w:p>
        </w:tc>
      </w:tr>
      <w:tr w:rsidR="00DF7624" w:rsidRPr="004D40B0">
        <w:trPr>
          <w:trHeight w:hRule="exact" w:val="277"/>
        </w:trPr>
        <w:tc>
          <w:tcPr>
            <w:tcW w:w="710" w:type="dxa"/>
          </w:tcPr>
          <w:p w:rsidR="00DF7624" w:rsidRPr="004D40B0" w:rsidRDefault="00DF7624"/>
        </w:tc>
        <w:tc>
          <w:tcPr>
            <w:tcW w:w="58" w:type="dxa"/>
          </w:tcPr>
          <w:p w:rsidR="00DF7624" w:rsidRPr="004D40B0" w:rsidRDefault="00DF7624"/>
        </w:tc>
        <w:tc>
          <w:tcPr>
            <w:tcW w:w="1929" w:type="dxa"/>
          </w:tcPr>
          <w:p w:rsidR="00DF7624" w:rsidRPr="004D40B0" w:rsidRDefault="00DF7624"/>
        </w:tc>
        <w:tc>
          <w:tcPr>
            <w:tcW w:w="1986" w:type="dxa"/>
          </w:tcPr>
          <w:p w:rsidR="00DF7624" w:rsidRPr="004D40B0" w:rsidRDefault="00DF7624"/>
        </w:tc>
        <w:tc>
          <w:tcPr>
            <w:tcW w:w="340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</w:t>
            </w: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(МОДУЛЯ)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F76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F76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Тушко Т. А., Пестунова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2017, http://biblioclub.ru/index.php? page=book&amp;id=497738</w:t>
            </w:r>
          </w:p>
        </w:tc>
      </w:tr>
      <w:tr w:rsidR="00DF76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Новожилов, О.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для прикладного бакалавриата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Издательство Юрайт, 2017, https://biblio- online.ru/book/informatika- 406583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F76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F76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Бахтиярова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DF7624" w:rsidRPr="004D40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Грошев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=428590</w:t>
            </w:r>
          </w:p>
        </w:tc>
      </w:tr>
      <w:tr w:rsidR="00DF76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Трофимов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2 т: учебник 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академического бакалавриата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Издательство Юрайт, 2016, https://biblio- online.ru/book/informatika-v-2-t -388058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F76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F76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2010: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DF76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2010: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DF76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Методические рекомендации к контрольным работам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 Новгород: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ВГИПУ, 2011</w:t>
            </w:r>
          </w:p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F7624" w:rsidRPr="004D40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Мининского университета: ЭУМК «Информатика * 09.03.03 Прикладная информатика в менеджменте * Очная форма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обучения», в том числе, тесты, сгенерированные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DF7624" w:rsidRPr="004D40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версия методических рекомендаций к контрольным работам по информатике</w:t>
            </w:r>
          </w:p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Мининского университета</w:t>
            </w:r>
          </w:p>
        </w:tc>
      </w:tr>
      <w:tr w:rsidR="00DF762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DF762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DF7624"/>
        </w:tc>
      </w:tr>
      <w:tr w:rsidR="00DF76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Российская государственная библиотека</w:t>
            </w:r>
          </w:p>
        </w:tc>
      </w:tr>
      <w:tr w:rsidR="00DF7624" w:rsidRPr="004D40B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Архив учебных программ и презентаций</w:t>
            </w:r>
          </w:p>
        </w:tc>
      </w:tr>
      <w:tr w:rsidR="00DF7624" w:rsidRPr="004D40B0">
        <w:trPr>
          <w:trHeight w:hRule="exact" w:val="277"/>
        </w:trPr>
        <w:tc>
          <w:tcPr>
            <w:tcW w:w="710" w:type="dxa"/>
          </w:tcPr>
          <w:p w:rsidR="00DF7624" w:rsidRPr="004D40B0" w:rsidRDefault="00DF7624"/>
        </w:tc>
        <w:tc>
          <w:tcPr>
            <w:tcW w:w="58" w:type="dxa"/>
          </w:tcPr>
          <w:p w:rsidR="00DF7624" w:rsidRPr="004D40B0" w:rsidRDefault="00DF7624"/>
        </w:tc>
        <w:tc>
          <w:tcPr>
            <w:tcW w:w="1929" w:type="dxa"/>
          </w:tcPr>
          <w:p w:rsidR="00DF7624" w:rsidRPr="004D40B0" w:rsidRDefault="00DF7624"/>
        </w:tc>
        <w:tc>
          <w:tcPr>
            <w:tcW w:w="1986" w:type="dxa"/>
          </w:tcPr>
          <w:p w:rsidR="00DF7624" w:rsidRPr="004D40B0" w:rsidRDefault="00DF7624"/>
        </w:tc>
        <w:tc>
          <w:tcPr>
            <w:tcW w:w="340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ОБЕСПЕЧЕНИЕ ДИСЦИПЛИНЫ </w:t>
            </w: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DF7624" w:rsidRPr="004D40B0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студента отдельным рабочим местом – комплект базовых устройств персонального компьютера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F7624" w:rsidRPr="004D40B0">
        <w:trPr>
          <w:trHeight w:hRule="exact" w:val="277"/>
        </w:trPr>
        <w:tc>
          <w:tcPr>
            <w:tcW w:w="710" w:type="dxa"/>
          </w:tcPr>
          <w:p w:rsidR="00DF7624" w:rsidRPr="004D40B0" w:rsidRDefault="00DF7624"/>
        </w:tc>
        <w:tc>
          <w:tcPr>
            <w:tcW w:w="58" w:type="dxa"/>
          </w:tcPr>
          <w:p w:rsidR="00DF7624" w:rsidRPr="004D40B0" w:rsidRDefault="00DF7624"/>
        </w:tc>
        <w:tc>
          <w:tcPr>
            <w:tcW w:w="1929" w:type="dxa"/>
          </w:tcPr>
          <w:p w:rsidR="00DF7624" w:rsidRPr="004D40B0" w:rsidRDefault="00DF7624"/>
        </w:tc>
        <w:tc>
          <w:tcPr>
            <w:tcW w:w="1986" w:type="dxa"/>
          </w:tcPr>
          <w:p w:rsidR="00DF7624" w:rsidRPr="004D40B0" w:rsidRDefault="00DF7624"/>
        </w:tc>
        <w:tc>
          <w:tcPr>
            <w:tcW w:w="3403" w:type="dxa"/>
          </w:tcPr>
          <w:p w:rsidR="00DF7624" w:rsidRPr="004D40B0" w:rsidRDefault="00DF7624"/>
        </w:tc>
        <w:tc>
          <w:tcPr>
            <w:tcW w:w="1702" w:type="dxa"/>
          </w:tcPr>
          <w:p w:rsidR="00DF7624" w:rsidRPr="004D40B0" w:rsidRDefault="00DF7624"/>
        </w:tc>
        <w:tc>
          <w:tcPr>
            <w:tcW w:w="993" w:type="dxa"/>
          </w:tcPr>
          <w:p w:rsidR="00DF7624" w:rsidRPr="004D40B0" w:rsidRDefault="00DF7624"/>
        </w:tc>
      </w:tr>
      <w:tr w:rsidR="00DF7624" w:rsidRPr="004D40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D40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</w:tbl>
    <w:p w:rsidR="00DF7624" w:rsidRPr="004D40B0" w:rsidRDefault="004D40B0">
      <w:pPr>
        <w:rPr>
          <w:sz w:val="0"/>
          <w:szCs w:val="0"/>
        </w:rPr>
      </w:pPr>
      <w:r w:rsidRPr="004D40B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1"/>
        <w:gridCol w:w="986"/>
      </w:tblGrid>
      <w:tr w:rsidR="00DF762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DF7624" w:rsidRDefault="00DF76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7624" w:rsidRDefault="004D40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F7624" w:rsidRPr="004D40B0">
        <w:trPr>
          <w:trHeight w:hRule="exact" w:val="421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</w:t>
            </w:r>
          </w:p>
          <w:p w:rsidR="00DF7624" w:rsidRPr="004D40B0" w:rsidRDefault="00DF7624">
            <w:pPr>
              <w:spacing w:after="0" w:line="240" w:lineRule="auto"/>
              <w:rPr>
                <w:sz w:val="19"/>
                <w:szCs w:val="19"/>
              </w:rPr>
            </w:pPr>
          </w:p>
          <w:p w:rsidR="00DF7624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Бахтиярова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Работа в текстовом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Работа в табличном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Учебное пособие. Н. Новгород: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Минина, 2012. 125 с.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Бахтиярова Л.Н. Microsoft Office 2010.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Учебное пособие. Н. Новгород: НГПУ им. К. Минина, 2012. 135 с.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Информатика: Методические рекомендации к контрольным работам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С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Бахтиярова Л.Н. Н. Новгород: ВГИПУ, 2011.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 с.</w:t>
            </w:r>
          </w:p>
          <w:p w:rsidR="00DF7624" w:rsidRPr="004D40B0" w:rsidRDefault="00DF7624">
            <w:pPr>
              <w:spacing w:after="0" w:line="240" w:lineRule="auto"/>
              <w:rPr>
                <w:sz w:val="19"/>
                <w:szCs w:val="19"/>
              </w:rPr>
            </w:pP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сы:</w:t>
            </w: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Электронная версия методических рекомендаций к контрольным работам по информатике.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=2659.</w:t>
            </w:r>
          </w:p>
          <w:p w:rsidR="00DF7624" w:rsidRPr="004D40B0" w:rsidRDefault="00DF7624">
            <w:pPr>
              <w:spacing w:after="0" w:line="240" w:lineRule="auto"/>
              <w:rPr>
                <w:sz w:val="19"/>
                <w:szCs w:val="19"/>
              </w:rPr>
            </w:pP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DF7624" w:rsidRPr="004D40B0" w:rsidRDefault="00DF7624">
            <w:pPr>
              <w:spacing w:after="0" w:line="240" w:lineRule="auto"/>
              <w:rPr>
                <w:sz w:val="19"/>
                <w:szCs w:val="19"/>
              </w:rPr>
            </w:pPr>
          </w:p>
          <w:p w:rsidR="00DF7624" w:rsidRPr="004D40B0" w:rsidRDefault="004D40B0">
            <w:pPr>
              <w:spacing w:after="0" w:line="240" w:lineRule="auto"/>
              <w:rPr>
                <w:sz w:val="19"/>
                <w:szCs w:val="19"/>
              </w:rPr>
            </w:pP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</w:t>
            </w:r>
            <w:proofErr w:type="gramStart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</w:t>
            </w:r>
            <w:r w:rsidRPr="004D40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готовки студентов.</w:t>
            </w:r>
          </w:p>
        </w:tc>
      </w:tr>
    </w:tbl>
    <w:p w:rsidR="00DF7624" w:rsidRPr="004D40B0" w:rsidRDefault="00DF7624"/>
    <w:sectPr w:rsidR="00DF7624" w:rsidRPr="004D40B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D40B0"/>
    <w:rsid w:val="00D31453"/>
    <w:rsid w:val="00DF762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3399</Words>
  <Characters>19380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ПИМЗ-16_plx_Информатика_</vt:lpstr>
      <vt:lpstr>Лист1</vt:lpstr>
    </vt:vector>
  </TitlesOfParts>
  <Company/>
  <LinksUpToDate>false</LinksUpToDate>
  <CharactersWithSpaces>22734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ПИМЗ-16_plx_Информатика_</dc:title>
  <dc:creator>FastReport.NET</dc:creator>
  <cp:lastModifiedBy>Luda</cp:lastModifiedBy>
  <cp:revision>2</cp:revision>
  <dcterms:created xsi:type="dcterms:W3CDTF">2019-08-19T17:19:00Z</dcterms:created>
  <dcterms:modified xsi:type="dcterms:W3CDTF">2019-08-19T17:19:00Z</dcterms:modified>
</cp:coreProperties>
</file>